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rsidTr="00D92563">
        <w:tc>
          <w:tcPr>
            <w:tcW w:w="2997" w:type="dxa"/>
            <w:shd w:val="clear" w:color="auto" w:fill="auto"/>
          </w:tcPr>
          <w:p w:rsidR="00B00FF8" w:rsidRPr="00D60F3E" w:rsidRDefault="008D619C" w:rsidP="008D619C">
            <w:pPr>
              <w:pStyle w:val="GPSDefinitionTerm"/>
              <w:ind w:left="0"/>
              <w:rPr>
                <w:sz w:val="24"/>
                <w:szCs w:val="24"/>
              </w:rPr>
            </w:pPr>
            <w:r>
              <w:rPr>
                <w:sz w:val="24"/>
                <w:szCs w:val="24"/>
              </w:rPr>
              <w:t>Mobilisation</w:t>
            </w:r>
            <w:r w:rsidR="00964653" w:rsidRPr="00D60F3E">
              <w:rPr>
                <w:sz w:val="24"/>
                <w:szCs w:val="24"/>
              </w:rPr>
              <w:t xml:space="preserve"> Period"</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has the meaning given to it in Paragraph </w:t>
            </w:r>
            <w:r w:rsidRPr="00D60F3E">
              <w:rPr>
                <w:sz w:val="24"/>
                <w:szCs w:val="24"/>
              </w:rPr>
              <w:fldChar w:fldCharType="begin"/>
            </w:r>
            <w:r w:rsidRPr="00D60F3E">
              <w:rPr>
                <w:sz w:val="24"/>
                <w:szCs w:val="24"/>
              </w:rPr>
              <w:instrText xml:space="preserve"> REF _Ref498548909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3.1</w:t>
            </w:r>
            <w:r w:rsidRPr="00D60F3E">
              <w:rPr>
                <w:sz w:val="24"/>
                <w:szCs w:val="24"/>
              </w:rPr>
              <w:fldChar w:fldCharType="end"/>
            </w:r>
            <w:r w:rsidRPr="00D60F3E">
              <w:rPr>
                <w:sz w:val="24"/>
                <w:szCs w:val="24"/>
              </w:rPr>
              <w:t xml:space="preserve">; </w:t>
            </w:r>
          </w:p>
        </w:tc>
      </w:tr>
    </w:tbl>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 xml:space="preserve">must contain information at the level of detail necessary to manage the implementation stage effectively and as the Buyer </w:t>
      </w:r>
      <w:bookmarkStart w:id="2" w:name="_GoBack"/>
      <w:bookmarkEnd w:id="2"/>
      <w:r w:rsidRPr="00D60F3E">
        <w:rPr>
          <w:rFonts w:ascii="Arial" w:hAnsi="Arial"/>
          <w:sz w:val="24"/>
          <w:szCs w:val="24"/>
        </w:rPr>
        <w:t>may otherwise require; and</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w:t>
      </w:r>
      <w:r w:rsidRPr="00D60F3E">
        <w:rPr>
          <w:rFonts w:ascii="Arial" w:hAnsi="Arial"/>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A72235">
        <w:rPr>
          <w:caps w:val="0"/>
          <w:sz w:val="24"/>
          <w:szCs w:val="24"/>
          <w:highlight w:val="yellow"/>
        </w:rPr>
        <w:t xml:space="preserve">Mobilisation Plan </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Mobilisation</w:t>
      </w:r>
      <w:r w:rsidRPr="00D60F3E">
        <w:rPr>
          <w:rFonts w:ascii="Arial" w:hAnsi="Arial"/>
          <w:sz w:val="24"/>
          <w:szCs w:val="24"/>
          <w:highlight w:val="yellow"/>
        </w:rPr>
        <w:t xml:space="preserve"> Period will be a [six (6)] Month period.</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8D619C">
        <w:rPr>
          <w:rFonts w:ascii="Arial" w:hAnsi="Arial"/>
          <w:sz w:val="24"/>
          <w:szCs w:val="24"/>
          <w:highlight w:val="yellow"/>
        </w:rPr>
        <w:t>Mobilisation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8D619C">
        <w:rPr>
          <w:rFonts w:ascii="Arial" w:hAnsi="Arial"/>
          <w:sz w:val="24"/>
          <w:szCs w:val="24"/>
          <w:highlight w:val="yellow"/>
        </w:rPr>
        <w:t>Mobilisation</w:t>
      </w:r>
      <w:r w:rsidRPr="00D60F3E">
        <w:rPr>
          <w:rFonts w:ascii="Arial" w:hAnsi="Arial"/>
          <w:sz w:val="24"/>
          <w:szCs w:val="24"/>
          <w:highlight w:val="yellow"/>
        </w:rPr>
        <w:t xml:space="preserve"> Period activities; and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386595">
        <w:rPr>
          <w:rFonts w:ascii="Arial" w:hAnsi="Arial"/>
          <w:sz w:val="24"/>
          <w:szCs w:val="24"/>
          <w:highlight w:val="yellow"/>
        </w:rPr>
        <w:t>Mobilisation</w:t>
      </w:r>
      <w:r w:rsidRPr="00D60F3E">
        <w:rPr>
          <w:rFonts w:ascii="Arial" w:hAnsi="Arial"/>
          <w:sz w:val="24"/>
          <w:szCs w:val="24"/>
          <w:highlight w:val="yellow"/>
        </w:rPr>
        <w:t xml:space="preserve"> Period, to ensure that the </w:t>
      </w:r>
      <w:r w:rsidR="00386595">
        <w:rPr>
          <w:rFonts w:ascii="Arial" w:hAnsi="Arial"/>
          <w:sz w:val="24"/>
          <w:szCs w:val="24"/>
          <w:highlight w:val="yellow"/>
        </w:rPr>
        <w:t>Mobilisation</w:t>
      </w:r>
      <w:r w:rsidRPr="00D60F3E">
        <w:rPr>
          <w:rFonts w:ascii="Arial" w:hAnsi="Arial"/>
          <w:sz w:val="24"/>
          <w:szCs w:val="24"/>
          <w:highlight w:val="yellow"/>
        </w:rPr>
        <w:t xml:space="preserve"> Period is planned and resourced </w:t>
      </w:r>
      <w:r w:rsidRPr="00D60F3E">
        <w:rPr>
          <w:rFonts w:ascii="Arial" w:hAnsi="Arial"/>
          <w:sz w:val="24"/>
          <w:szCs w:val="24"/>
          <w:highlight w:val="yellow"/>
        </w:rPr>
        <w:lastRenderedPageBreak/>
        <w:t>adequately, and who will act as a point of contact for the Buyer;</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386595">
        <w:rPr>
          <w:rFonts w:ascii="Arial" w:hAnsi="Arial"/>
          <w:sz w:val="24"/>
          <w:szCs w:val="24"/>
          <w:highlight w:val="yellow"/>
        </w:rPr>
        <w:t>Mobilisation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386595">
        <w:rPr>
          <w:rFonts w:ascii="Arial" w:hAnsi="Arial"/>
          <w:sz w:val="24"/>
          <w:szCs w:val="24"/>
          <w:highlight w:val="yellow"/>
        </w:rPr>
        <w:t>Mobilisation</w:t>
      </w:r>
      <w:r w:rsidRPr="00D60F3E">
        <w:rPr>
          <w:rFonts w:ascii="Arial" w:hAnsi="Arial"/>
          <w:sz w:val="24"/>
          <w:szCs w:val="24"/>
          <w:highlight w:val="yellow"/>
        </w:rPr>
        <w:t xml:space="preserve"> Period are minimised to ensure a seamless change of control between incumbent provider and the Supplier.]</w:t>
      </w:r>
    </w:p>
    <w:p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rsidR="00560C0A" w:rsidRDefault="00560C0A" w:rsidP="00560C0A">
      <w:pPr>
        <w:pStyle w:val="GPSL2numberedclause"/>
        <w:numPr>
          <w:ilvl w:val="0"/>
          <w:numId w:val="0"/>
        </w:numPr>
        <w:ind w:left="360"/>
        <w:jc w:val="left"/>
        <w:rPr>
          <w:rFonts w:ascii="Arial" w:hAnsi="Arial"/>
          <w:sz w:val="24"/>
          <w:szCs w:val="24"/>
        </w:rPr>
      </w:pPr>
    </w:p>
    <w:p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rsidTr="00C0232E">
        <w:trPr>
          <w:trHeight w:val="1014"/>
        </w:trPr>
        <w:tc>
          <w:tcPr>
            <w:tcW w:w="59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rsidTr="00C0232E">
        <w:trPr>
          <w:trHeight w:val="719"/>
        </w:trPr>
        <w:tc>
          <w:tcPr>
            <w:tcW w:w="59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rsidR="00B00FF8" w:rsidRPr="00D60F3E" w:rsidRDefault="00B00FF8" w:rsidP="00FE45D3">
            <w:pPr>
              <w:ind w:left="720"/>
              <w:jc w:val="left"/>
              <w:rPr>
                <w:sz w:val="24"/>
                <w:szCs w:val="24"/>
                <w:highlight w:val="yellow"/>
              </w:rPr>
            </w:pPr>
          </w:p>
          <w:p w:rsidR="00B00FF8" w:rsidRPr="00D60F3E" w:rsidRDefault="00B00FF8" w:rsidP="00FE45D3">
            <w:pPr>
              <w:ind w:left="720"/>
              <w:jc w:val="left"/>
              <w:rPr>
                <w:sz w:val="24"/>
                <w:szCs w:val="24"/>
                <w:highlight w:val="yellow"/>
              </w:rPr>
            </w:pPr>
          </w:p>
        </w:tc>
      </w:tr>
      <w:tr w:rsidR="00B00FF8" w:rsidRPr="00D60F3E" w:rsidTr="00C0232E">
        <w:trPr>
          <w:trHeight w:val="719"/>
        </w:trPr>
        <w:tc>
          <w:tcPr>
            <w:tcW w:w="5000" w:type="pct"/>
            <w:gridSpan w:val="7"/>
            <w:tcBorders>
              <w:top w:val="single" w:sz="4" w:space="0" w:color="auto"/>
              <w:bottom w:val="single" w:sz="4" w:space="0" w:color="auto"/>
            </w:tcBorders>
            <w:shd w:val="clear" w:color="auto" w:fill="FFFFFF"/>
          </w:tcPr>
          <w:p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"Component"</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tc>
          <w:tcPr>
            <w:tcW w:w="3150" w:type="dxa"/>
          </w:tcPr>
          <w:p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 xml:space="preserve">of this </w:t>
            </w:r>
            <w:r w:rsidRPr="00D60F3E">
              <w:rPr>
                <w:sz w:val="24"/>
                <w:szCs w:val="24"/>
              </w:rPr>
              <w:lastRenderedPageBreak/>
              <w:t>Schedule; and</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a high level identification of the resources required for Testing including Buyer and/or third party involvement in the conduct of the Tests;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lastRenderedPageBreak/>
        <w:t>expected Test results, including:</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shall be required to verify that the Supplier conducted the Tests in accordance with the Test Success Criteria and the relevant Test Plan and Test Specification;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extend the Test Plan by such reasonable period or periods as the Parties may reasonably agree and </w:t>
      </w:r>
      <w:r w:rsidRPr="00D60F3E">
        <w:rPr>
          <w:rFonts w:ascii="Arial" w:hAnsi="Arial"/>
          <w:sz w:val="24"/>
          <w:szCs w:val="24"/>
        </w:rPr>
        <w:lastRenderedPageBreak/>
        <w:t>require the Supplier to rectify the cause of the Test Issue and re-submit the Deliverables (or the relevant part) to Testing;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Milestone is not Achieved, the Buyer shall promptly issue a report to the Supplier setting out the applicable Test Issues any other reasons for the relevant Milestone not being Achieved.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any Rectification Plan shall be agreed before the issue of a conditional Satisfaction Certificate unless the Buyer agrees otherwise (in which case the Supplier shall submit a </w:t>
      </w:r>
      <w:r w:rsidRPr="00D60F3E">
        <w:rPr>
          <w:rFonts w:ascii="Arial" w:hAnsi="Arial"/>
          <w:sz w:val="24"/>
          <w:szCs w:val="24"/>
        </w:rPr>
        <w:lastRenderedPageBreak/>
        <w:t>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rsidR="00B00FF8" w:rsidRPr="00D60F3E" w:rsidRDefault="00964653" w:rsidP="00FE45D3">
      <w:pPr>
        <w:ind w:left="1429"/>
        <w:jc w:val="left"/>
        <w:rPr>
          <w:sz w:val="24"/>
          <w:szCs w:val="24"/>
        </w:rPr>
      </w:pPr>
      <w:r w:rsidRPr="00D60F3E">
        <w:rPr>
          <w:sz w:val="24"/>
          <w:szCs w:val="24"/>
        </w:rPr>
        <w:t>[insert Date dd/mm/yyyy]</w:t>
      </w:r>
    </w:p>
    <w:p w:rsidR="00B00FF8" w:rsidRPr="00D60F3E" w:rsidRDefault="00B00FF8" w:rsidP="00FE45D3">
      <w:pPr>
        <w:pStyle w:val="MarginText"/>
        <w:ind w:left="862"/>
        <w:jc w:val="left"/>
        <w:rPr>
          <w:rFonts w:cs="Arial"/>
          <w:sz w:val="24"/>
          <w:szCs w:val="24"/>
        </w:rPr>
      </w:pPr>
    </w:p>
    <w:p w:rsidR="00B00FF8" w:rsidRPr="00D60F3E" w:rsidRDefault="00964653" w:rsidP="00FE45D3">
      <w:pPr>
        <w:ind w:left="1429"/>
        <w:jc w:val="left"/>
        <w:rPr>
          <w:sz w:val="24"/>
          <w:szCs w:val="24"/>
        </w:rPr>
      </w:pPr>
      <w:r w:rsidRPr="00D60F3E">
        <w:rPr>
          <w:sz w:val="24"/>
          <w:szCs w:val="24"/>
        </w:rPr>
        <w:t>Dear Sirs,</w:t>
      </w:r>
    </w:p>
    <w:p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B00FF8" w:rsidRPr="00D60F3E" w:rsidRDefault="00964653" w:rsidP="00FE45D3">
      <w:pPr>
        <w:pStyle w:val="MarginText"/>
        <w:ind w:left="1429"/>
        <w:jc w:val="left"/>
        <w:rPr>
          <w:rFonts w:cs="Arial"/>
          <w:sz w:val="24"/>
          <w:szCs w:val="24"/>
        </w:rPr>
      </w:pPr>
      <w:r w:rsidRPr="00D60F3E">
        <w:rPr>
          <w:rFonts w:cs="Arial"/>
          <w:sz w:val="24"/>
          <w:szCs w:val="24"/>
        </w:rPr>
        <w:t>[OR]</w:t>
      </w:r>
    </w:p>
    <w:p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rsidR="00B00FF8" w:rsidRPr="00D60F3E" w:rsidRDefault="00B00FF8" w:rsidP="00FE45D3">
      <w:pPr>
        <w:ind w:left="1429"/>
        <w:jc w:val="left"/>
        <w:rPr>
          <w:sz w:val="24"/>
          <w:szCs w:val="24"/>
        </w:rPr>
      </w:pPr>
    </w:p>
    <w:p w:rsidR="00B00FF8" w:rsidRPr="00D60F3E" w:rsidRDefault="00964653" w:rsidP="00FE45D3">
      <w:pPr>
        <w:ind w:left="1429"/>
        <w:jc w:val="left"/>
        <w:rPr>
          <w:sz w:val="24"/>
          <w:szCs w:val="24"/>
        </w:rPr>
      </w:pPr>
      <w:r w:rsidRPr="00D60F3E">
        <w:rPr>
          <w:sz w:val="24"/>
          <w:szCs w:val="24"/>
        </w:rPr>
        <w:t>Yours faithfully</w:t>
      </w:r>
    </w:p>
    <w:p w:rsidR="00B00FF8" w:rsidRPr="00D60F3E" w:rsidRDefault="00964653" w:rsidP="00FE45D3">
      <w:pPr>
        <w:ind w:left="1429"/>
        <w:jc w:val="left"/>
        <w:rPr>
          <w:sz w:val="24"/>
          <w:szCs w:val="24"/>
        </w:rPr>
      </w:pPr>
      <w:r w:rsidRPr="00D60F3E">
        <w:rPr>
          <w:sz w:val="24"/>
          <w:szCs w:val="24"/>
        </w:rPr>
        <w:t>[insert Name]</w:t>
      </w:r>
    </w:p>
    <w:p w:rsidR="00B00FF8" w:rsidRPr="00D60F3E" w:rsidRDefault="00964653" w:rsidP="00FE45D3">
      <w:pPr>
        <w:ind w:left="1429"/>
        <w:jc w:val="left"/>
        <w:rPr>
          <w:sz w:val="24"/>
          <w:szCs w:val="24"/>
        </w:rPr>
      </w:pPr>
      <w:r w:rsidRPr="00D60F3E">
        <w:rPr>
          <w:sz w:val="24"/>
          <w:szCs w:val="24"/>
        </w:rPr>
        <w:t>[insert Position]</w:t>
      </w:r>
    </w:p>
    <w:p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2A9" w:rsidRDefault="005272A9">
      <w:pPr>
        <w:spacing w:after="0"/>
      </w:pPr>
      <w:r>
        <w:separator/>
      </w:r>
    </w:p>
  </w:endnote>
  <w:endnote w:type="continuationSeparator" w:id="0">
    <w:p w:rsidR="005272A9" w:rsidRDefault="00527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3EC" w:rsidRPr="00D92563" w:rsidRDefault="002333EC" w:rsidP="002333EC">
    <w:pPr>
      <w:tabs>
        <w:tab w:val="center" w:pos="4513"/>
        <w:tab w:val="right" w:pos="9026"/>
      </w:tabs>
      <w:spacing w:after="0"/>
      <w:ind w:left="0"/>
      <w:textAlignment w:val="auto"/>
      <w:rPr>
        <w:rFonts w:eastAsia="Calibri"/>
        <w:sz w:val="20"/>
      </w:rPr>
    </w:pPr>
  </w:p>
  <w:p w:rsidR="001A7849" w:rsidRPr="008979D7" w:rsidRDefault="004B23E0" w:rsidP="001A7849">
    <w:pPr>
      <w:pStyle w:val="Footer"/>
      <w:ind w:left="0"/>
      <w:rPr>
        <w:sz w:val="20"/>
      </w:rPr>
    </w:pPr>
    <w:r>
      <w:rPr>
        <w:sz w:val="20"/>
      </w:rPr>
      <w:t xml:space="preserve">Framework Ref: RM3826 Supply Teachers and Temporary </w:t>
    </w:r>
    <w:r w:rsidR="00EA07CE">
      <w:rPr>
        <w:sz w:val="20"/>
      </w:rPr>
      <w:t>Staff in E</w:t>
    </w:r>
    <w:r>
      <w:rPr>
        <w:sz w:val="20"/>
      </w:rPr>
      <w:t>ducational Establishments</w:t>
    </w:r>
  </w:p>
  <w:p w:rsidR="001A7849" w:rsidRPr="008979D7" w:rsidRDefault="00EA07CE" w:rsidP="001A7849">
    <w:pPr>
      <w:pStyle w:val="Footer"/>
      <w:ind w:left="0"/>
      <w:rPr>
        <w:sz w:val="20"/>
      </w:rPr>
    </w:pPr>
    <w:r>
      <w:rPr>
        <w:sz w:val="20"/>
      </w:rPr>
      <w:t>Project Version: Version 1</w:t>
    </w:r>
    <w:r w:rsidR="001A7849" w:rsidRPr="008979D7">
      <w:rPr>
        <w:sz w:val="20"/>
      </w:rPr>
      <w:tab/>
    </w:r>
    <w:r w:rsidR="001A7849" w:rsidRPr="008979D7">
      <w:rPr>
        <w:sz w:val="20"/>
      </w:rPr>
      <w:tab/>
    </w:r>
    <w:r w:rsidR="001A7849" w:rsidRPr="008979D7">
      <w:rPr>
        <w:sz w:val="20"/>
      </w:rPr>
      <w:tab/>
    </w:r>
    <w:r w:rsidR="001A7849" w:rsidRPr="008979D7">
      <w:rPr>
        <w:noProof/>
        <w:sz w:val="20"/>
      </w:rPr>
      <w:fldChar w:fldCharType="begin"/>
    </w:r>
    <w:r w:rsidR="001A7849" w:rsidRPr="008979D7">
      <w:rPr>
        <w:noProof/>
        <w:sz w:val="20"/>
      </w:rPr>
      <w:instrText xml:space="preserve"> PAGE   \* MERGEFORMAT </w:instrText>
    </w:r>
    <w:r w:rsidR="001A7849" w:rsidRPr="008979D7">
      <w:rPr>
        <w:noProof/>
        <w:sz w:val="20"/>
      </w:rPr>
      <w:fldChar w:fldCharType="separate"/>
    </w:r>
    <w:r>
      <w:rPr>
        <w:noProof/>
        <w:sz w:val="20"/>
      </w:rPr>
      <w:t>6</w:t>
    </w:r>
    <w:r w:rsidR="001A7849" w:rsidRPr="008979D7">
      <w:rPr>
        <w:noProof/>
        <w:sz w:val="20"/>
      </w:rPr>
      <w:fldChar w:fldCharType="end"/>
    </w:r>
  </w:p>
  <w:p w:rsidR="00B00FF8" w:rsidRPr="00D92563" w:rsidRDefault="00093FBD" w:rsidP="001A7849">
    <w:pPr>
      <w:pStyle w:val="Footer"/>
      <w:ind w:left="0"/>
      <w:rPr>
        <w:sz w:val="20"/>
      </w:rPr>
    </w:pPr>
    <w:r>
      <w:rPr>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104" w:rsidRDefault="00182104" w:rsidP="001A7849">
    <w:pPr>
      <w:pStyle w:val="Footer"/>
      <w:ind w:left="0"/>
      <w:rPr>
        <w:sz w:val="20"/>
      </w:rPr>
    </w:pPr>
  </w:p>
  <w:p w:rsidR="001A7849" w:rsidRPr="008979D7" w:rsidRDefault="001A7849" w:rsidP="001A7849">
    <w:pPr>
      <w:pStyle w:val="Footer"/>
      <w:ind w:left="0"/>
      <w:rPr>
        <w:sz w:val="20"/>
      </w:rPr>
    </w:pPr>
    <w:r w:rsidRPr="008979D7">
      <w:rPr>
        <w:sz w:val="20"/>
      </w:rPr>
      <w:t>Framework Ref: RM</w:t>
    </w:r>
  </w:p>
  <w:p w:rsidR="001A7849" w:rsidRPr="008979D7" w:rsidRDefault="001A7849"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182104">
      <w:rPr>
        <w:noProof/>
        <w:sz w:val="20"/>
      </w:rPr>
      <w:t>1</w:t>
    </w:r>
    <w:r w:rsidRPr="008979D7">
      <w:rPr>
        <w:noProof/>
        <w:sz w:val="20"/>
      </w:rPr>
      <w:fldChar w:fldCharType="end"/>
    </w:r>
  </w:p>
  <w:p w:rsidR="00B00FF8" w:rsidRPr="001A7849" w:rsidRDefault="001A7849" w:rsidP="001A7849">
    <w:pPr>
      <w:pStyle w:val="Footer"/>
      <w:ind w:left="0"/>
      <w:rPr>
        <w:sz w:val="20"/>
      </w:rPr>
    </w:pPr>
    <w:r w:rsidRPr="008979D7">
      <w:rPr>
        <w:sz w:val="20"/>
      </w:rPr>
      <w:t>Model Version:</w:t>
    </w:r>
    <w:r w:rsidR="00093FBD">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2A9" w:rsidRDefault="005272A9">
      <w:pPr>
        <w:spacing w:after="0"/>
      </w:pPr>
      <w:r>
        <w:separator/>
      </w:r>
    </w:p>
  </w:footnote>
  <w:footnote w:type="continuationSeparator" w:id="0">
    <w:p w:rsidR="005272A9" w:rsidRDefault="005272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FF8" w:rsidRPr="00633DE2" w:rsidRDefault="0096465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sidR="008D619C">
      <w:rPr>
        <w:rFonts w:eastAsiaTheme="minorHAnsi"/>
        <w:b/>
        <w:sz w:val="20"/>
      </w:rPr>
      <w:t xml:space="preserve">Implementation </w:t>
    </w:r>
    <w:r w:rsidRPr="00633DE2">
      <w:rPr>
        <w:rFonts w:eastAsiaTheme="minorHAnsi"/>
        <w:b/>
        <w:sz w:val="20"/>
      </w:rPr>
      <w:t>Plan and Testing)</w:t>
    </w:r>
  </w:p>
  <w:p w:rsidR="00B00FF8" w:rsidRPr="00633DE2" w:rsidRDefault="0096465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093FBD">
      <w:rPr>
        <w:color w:val="000000"/>
        <w:sz w:val="20"/>
        <w:szCs w:val="16"/>
        <w:lang w:eastAsia="en-GB"/>
      </w:rPr>
      <w:t xml:space="preserve"> 2018</w:t>
    </w:r>
  </w:p>
  <w:p w:rsidR="00B00FF8" w:rsidRDefault="00B00FF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FF8" w:rsidRDefault="00B00FF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rsidR="00B00FF8" w:rsidRDefault="00B00F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FF8" w:rsidRDefault="0096465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 xml:space="preserve">Schedule </w:t>
    </w:r>
    <w:r w:rsidR="00FE45D3">
      <w:rPr>
        <w:rFonts w:asciiTheme="minorHAnsi" w:eastAsiaTheme="minorHAnsi" w:hAnsiTheme="minorHAnsi" w:cstheme="minorBidi"/>
        <w:b/>
        <w:bCs/>
      </w:rPr>
      <w:t>13</w:t>
    </w:r>
    <w:r>
      <w:rPr>
        <w:rFonts w:asciiTheme="minorHAnsi" w:eastAsiaTheme="minorHAnsi" w:hAnsiTheme="minorHAnsi" w:cstheme="minorBidi"/>
        <w:b/>
        <w:bCs/>
      </w:rPr>
      <w:t>: (</w:t>
    </w:r>
    <w:r w:rsidR="00560C0A">
      <w:rPr>
        <w:rFonts w:asciiTheme="minorHAnsi" w:eastAsiaTheme="minorHAnsi" w:hAnsiTheme="minorHAnsi" w:cstheme="minorBidi"/>
        <w:b/>
      </w:rPr>
      <w:t xml:space="preserve">Implementation </w:t>
    </w:r>
    <w:r>
      <w:rPr>
        <w:rFonts w:asciiTheme="minorHAnsi" w:eastAsiaTheme="minorHAnsi" w:hAnsiTheme="minorHAnsi" w:cstheme="minorBidi"/>
        <w:b/>
      </w:rPr>
      <w:t xml:space="preserve">Plan and </w:t>
    </w:r>
    <w:r>
      <w:rPr>
        <w:rFonts w:asciiTheme="minorHAnsi" w:eastAsiaTheme="minorHAnsi" w:hAnsiTheme="minorHAnsi" w:cstheme="minorBidi"/>
        <w:b/>
        <w:bCs/>
      </w:rPr>
      <w:t>Testing</w:t>
    </w:r>
    <w:r w:rsidR="00FE45D3">
      <w:rPr>
        <w:rFonts w:asciiTheme="minorHAnsi" w:eastAsiaTheme="minorHAnsi" w:hAnsiTheme="minorHAnsi" w:cstheme="minorBidi"/>
        <w:b/>
        <w:bCs/>
      </w:rPr>
      <w:t>)</w:t>
    </w:r>
  </w:p>
  <w:p w:rsidR="00B00FF8" w:rsidRDefault="0096465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sidR="00E142D0">
      <w:rPr>
        <w:rFonts w:asciiTheme="minorHAnsi" w:hAnsiTheme="minorHAnsi"/>
        <w:color w:val="000000"/>
        <w:szCs w:val="16"/>
        <w:lang w:eastAsia="en-GB"/>
      </w:rPr>
      <w:t>2018</w:t>
    </w:r>
  </w:p>
  <w:p w:rsidR="00B00FF8" w:rsidRDefault="00B00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F0E9A"/>
    <w:rsid w:val="001F7A05"/>
    <w:rsid w:val="002333EC"/>
    <w:rsid w:val="00234396"/>
    <w:rsid w:val="00386595"/>
    <w:rsid w:val="004041F6"/>
    <w:rsid w:val="004B23E0"/>
    <w:rsid w:val="005272A9"/>
    <w:rsid w:val="00560C0A"/>
    <w:rsid w:val="00633DE2"/>
    <w:rsid w:val="00641560"/>
    <w:rsid w:val="006A47B8"/>
    <w:rsid w:val="00757545"/>
    <w:rsid w:val="007C6DCC"/>
    <w:rsid w:val="008435DE"/>
    <w:rsid w:val="00887232"/>
    <w:rsid w:val="008D619C"/>
    <w:rsid w:val="00964653"/>
    <w:rsid w:val="00A42169"/>
    <w:rsid w:val="00A4574F"/>
    <w:rsid w:val="00A72235"/>
    <w:rsid w:val="00AF5F8A"/>
    <w:rsid w:val="00B00FF8"/>
    <w:rsid w:val="00BD236A"/>
    <w:rsid w:val="00C0232E"/>
    <w:rsid w:val="00CF29DF"/>
    <w:rsid w:val="00D02ECF"/>
    <w:rsid w:val="00D60F3E"/>
    <w:rsid w:val="00D92563"/>
    <w:rsid w:val="00DE25CC"/>
    <w:rsid w:val="00E142D0"/>
    <w:rsid w:val="00EA07CE"/>
    <w:rsid w:val="00EF4119"/>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8434D-9771-4E09-B7F8-31B8C90A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4344</Words>
  <Characters>24764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Kate Harris</cp:lastModifiedBy>
  <cp:revision>20</cp:revision>
  <dcterms:created xsi:type="dcterms:W3CDTF">2017-11-27T16:28:00Z</dcterms:created>
  <dcterms:modified xsi:type="dcterms:W3CDTF">2018-04-26T11:21:00Z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